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Pr="00FC2E5D" w:rsidR="001102C8" w:rsidRDefault="001102C8" w14:paraId="779A5D89" w14:textId="70234078">
      <w:pPr>
        <w:rPr>
          <w:rFonts w:cs="Arial"/>
          <w:b w:val="1"/>
          <w:bCs w:val="1"/>
          <w:sz w:val="24"/>
          <w:szCs w:val="24"/>
        </w:rPr>
      </w:pPr>
      <w:r w:rsidRPr="100D0051" w:rsidR="001102C8">
        <w:rPr>
          <w:rFonts w:cs="Arial"/>
          <w:b w:val="1"/>
          <w:bCs w:val="1"/>
          <w:sz w:val="24"/>
          <w:szCs w:val="24"/>
        </w:rPr>
        <w:t xml:space="preserve">Assessment A: Marking </w:t>
      </w:r>
      <w:r w:rsidRPr="100D0051" w:rsidR="002939AB">
        <w:rPr>
          <w:rFonts w:cs="Arial"/>
          <w:b w:val="1"/>
          <w:bCs w:val="1"/>
          <w:sz w:val="24"/>
          <w:szCs w:val="24"/>
        </w:rPr>
        <w:t>rubric</w:t>
      </w:r>
    </w:p>
    <w:p w:rsidRPr="00FC2E5D" w:rsidR="001102C8" w:rsidRDefault="001102C8" w14:paraId="46809805" w14:textId="77777777" w14:noSpellErr="1">
      <w:pPr>
        <w:rPr>
          <w:rFonts w:cs="Arial"/>
          <w:sz w:val="24"/>
          <w:szCs w:val="24"/>
        </w:rPr>
      </w:pPr>
    </w:p>
    <w:tbl>
      <w:tblPr>
        <w:tblW w:w="1440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880"/>
        <w:gridCol w:w="2880"/>
        <w:gridCol w:w="2880"/>
        <w:gridCol w:w="2880"/>
      </w:tblGrid>
      <w:tr w:rsidRPr="00FC2E5D" w:rsidR="00023794" w:rsidTr="100D0051" w14:paraId="59BE0858" w14:textId="77777777"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hideMark/>
          </w:tcPr>
          <w:p w:rsidRPr="00FC2E5D" w:rsidR="00023794" w:rsidP="00023794" w:rsidRDefault="00023794" w14:paraId="01EAC9A2" w14:textId="77777777" w14:noSpellErr="1">
            <w:pPr>
              <w:spacing w:line="240" w:lineRule="auto"/>
              <w:jc w:val="center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7CAAC" w:themeFill="accent2" w:themeFillTint="66"/>
            <w:tcMar/>
            <w:hideMark/>
          </w:tcPr>
          <w:p w:rsidRPr="00FC2E5D" w:rsidR="00023794" w:rsidP="00023794" w:rsidRDefault="00023794" w14:paraId="2745F8F6" w14:textId="4AA6A0EB">
            <w:pPr>
              <w:spacing w:line="240" w:lineRule="auto"/>
              <w:jc w:val="center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b w:val="1"/>
                <w:bCs w:val="1"/>
                <w:sz w:val="24"/>
                <w:szCs w:val="24"/>
                <w:lang w:val="en-US" w:eastAsia="en-GB"/>
              </w:rPr>
              <w:t>D</w:t>
            </w:r>
            <w:r w:rsidRPr="100D0051" w:rsidR="002939AB">
              <w:rPr>
                <w:rFonts w:eastAsia="Times New Roman" w:cs="Arial"/>
                <w:b w:val="1"/>
                <w:bCs w:val="1"/>
                <w:sz w:val="24"/>
                <w:szCs w:val="24"/>
                <w:lang w:val="en-US" w:eastAsia="en-GB"/>
              </w:rPr>
              <w:t>–</w:t>
            </w:r>
            <w:r w:rsidRPr="100D0051" w:rsidR="00023794">
              <w:rPr>
                <w:rFonts w:eastAsia="Times New Roman" w:cs="Arial"/>
                <w:b w:val="1"/>
                <w:bCs w:val="1"/>
                <w:sz w:val="24"/>
                <w:szCs w:val="24"/>
                <w:lang w:val="en-US" w:eastAsia="en-GB"/>
              </w:rPr>
              <w:t>E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/>
            <w:hideMark/>
          </w:tcPr>
          <w:p w:rsidRPr="00FC2E5D" w:rsidR="00023794" w:rsidP="00023794" w:rsidRDefault="00023794" w14:paraId="426CB62F" w14:textId="77777777" w14:noSpellErr="1">
            <w:pPr>
              <w:spacing w:line="240" w:lineRule="auto"/>
              <w:jc w:val="center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b w:val="1"/>
                <w:bCs w:val="1"/>
                <w:sz w:val="24"/>
                <w:szCs w:val="24"/>
                <w:lang w:val="en-US" w:eastAsia="en-GB"/>
              </w:rPr>
              <w:t>C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5E0B3" w:themeFill="accent6" w:themeFillTint="66"/>
            <w:tcMar/>
            <w:hideMark/>
          </w:tcPr>
          <w:p w:rsidRPr="00FC2E5D" w:rsidR="00023794" w:rsidP="00023794" w:rsidRDefault="00023794" w14:paraId="5F95F81F" w14:textId="77777777" w14:noSpellErr="1">
            <w:pPr>
              <w:spacing w:line="240" w:lineRule="auto"/>
              <w:jc w:val="center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b w:val="1"/>
                <w:bCs w:val="1"/>
                <w:sz w:val="24"/>
                <w:szCs w:val="24"/>
                <w:lang w:val="en-US" w:eastAsia="en-GB"/>
              </w:rPr>
              <w:t>B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8D08D" w:themeFill="accent6" w:themeFillTint="99"/>
            <w:tcMar/>
            <w:hideMark/>
          </w:tcPr>
          <w:p w:rsidRPr="00FC2E5D" w:rsidR="00023794" w:rsidP="00023794" w:rsidRDefault="00023794" w14:paraId="175CAF4E" w14:textId="50219004">
            <w:pPr>
              <w:spacing w:line="240" w:lineRule="auto"/>
              <w:jc w:val="center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b w:val="1"/>
                <w:bCs w:val="1"/>
                <w:sz w:val="24"/>
                <w:szCs w:val="24"/>
                <w:lang w:val="en-US" w:eastAsia="en-GB"/>
              </w:rPr>
              <w:t>A</w:t>
            </w:r>
            <w:r w:rsidRPr="100D0051" w:rsidR="002939AB">
              <w:rPr>
                <w:rFonts w:eastAsia="Times New Roman" w:cs="Arial"/>
                <w:b w:val="1"/>
                <w:bCs w:val="1"/>
                <w:sz w:val="24"/>
                <w:szCs w:val="24"/>
                <w:lang w:val="en-US" w:eastAsia="en-GB"/>
              </w:rPr>
              <w:t>–</w:t>
            </w:r>
            <w:r w:rsidRPr="100D0051" w:rsidR="00023794">
              <w:rPr>
                <w:rFonts w:eastAsia="Times New Roman" w:cs="Arial"/>
                <w:b w:val="1"/>
                <w:bCs w:val="1"/>
                <w:sz w:val="24"/>
                <w:szCs w:val="24"/>
                <w:lang w:val="en-US" w:eastAsia="en-GB"/>
              </w:rPr>
              <w:t>A*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Pr="00FC2E5D" w:rsidR="00023794" w:rsidTr="100D0051" w14:paraId="7B6F6C87" w14:textId="77777777"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hideMark/>
          </w:tcPr>
          <w:p w:rsidRPr="00FC2E5D" w:rsidR="00023794" w:rsidP="00023794" w:rsidRDefault="00023794" w14:paraId="6A52FCF8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>E1 Convey technical information to different audiences</w:t>
            </w:r>
            <w:r w:rsidRPr="100D0051" w:rsidR="00023794">
              <w:rPr>
                <w:rFonts w:eastAsia="Times New Roman" w:cs="Arial"/>
                <w:color w:val="000000" w:themeColor="text1" w:themeTint="FF" w:themeShade="FF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0CBFB09B" w14:textId="5EB474E0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FC2E5D" w:rsidR="0002379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S</w:t>
            </w:r>
            <w:r w:rsidRPr="00F45F12" w:rsidR="00F45F12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essions</w:t>
            </w:r>
            <w:r w:rsidRPr="00FC2E5D" w:rsidR="0002379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3, 8, 11</w:t>
            </w:r>
            <w:r w:rsidR="00F45F12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and </w:t>
            </w:r>
            <w:r w:rsidRPr="00FC2E5D" w:rsidR="0002379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12</w:t>
            </w:r>
            <w:r w:rsidRPr="00FC2E5D" w:rsidR="00023794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7CAAC" w:themeFill="accent2" w:themeFillTint="66"/>
            <w:tcMar/>
            <w:hideMark/>
          </w:tcPr>
          <w:p w:rsidRPr="00FC2E5D" w:rsidR="00023794" w:rsidP="00023794" w:rsidRDefault="00023794" w14:paraId="30E6DD1C" w14:textId="6E7E3FBA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Technical information inaccurate.</w:t>
            </w:r>
          </w:p>
          <w:p w:rsidRPr="00FC2E5D" w:rsidR="00023794" w:rsidP="00023794" w:rsidRDefault="00023794" w14:paraId="23BD5ADB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32535BAD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Simple awareness of audience.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/>
            <w:hideMark/>
          </w:tcPr>
          <w:p w:rsidRPr="00FC2E5D" w:rsidR="00023794" w:rsidP="00023794" w:rsidRDefault="00023794" w14:paraId="42F0C6B3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Technical information accurate.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2A03AC7A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69FC89ED" w14:textId="3EA75F8E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Attempt to address audience in appropriate tone</w:t>
            </w:r>
            <w:r w:rsidRPr="100D0051" w:rsidR="00F45F12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or</w:t>
            </w:r>
            <w:r w:rsidRPr="100D0051" w:rsidR="00F45F12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</w:t>
            </w: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register.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5E0B3" w:themeFill="accent6" w:themeFillTint="66"/>
            <w:tcMar/>
            <w:hideMark/>
          </w:tcPr>
          <w:p w:rsidRPr="00FC2E5D" w:rsidR="00023794" w:rsidP="00023794" w:rsidRDefault="00023794" w14:paraId="18443F7D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Technical information accurate.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0D445197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10FAC3A8" w14:textId="608346F3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Clear, appropriate tone</w:t>
            </w:r>
            <w:r w:rsidRPr="100D0051" w:rsidR="0089011E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</w:t>
            </w: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/</w:t>
            </w:r>
            <w:r w:rsidRPr="100D0051" w:rsidR="00491612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100D0051" w:rsidR="00491612">
              <w:rPr>
                <w:rFonts w:eastAsia="Times New Roman" w:cs="Arial"/>
                <w:sz w:val="24"/>
                <w:szCs w:val="24"/>
                <w:lang w:val="en-US" w:eastAsia="en-GB"/>
              </w:rPr>
              <w:t>r</w:t>
            </w: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egister for audience.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8D08D" w:themeFill="accent6" w:themeFillTint="99"/>
            <w:tcMar/>
            <w:hideMark/>
          </w:tcPr>
          <w:p w:rsidRPr="00FC2E5D" w:rsidR="00023794" w:rsidP="00023794" w:rsidRDefault="00023794" w14:paraId="7F30C78A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Sophisticated technical information.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0D63EC3A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4D6A208C" w14:textId="09D568A4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Clear, confident, convincing tone</w:t>
            </w:r>
            <w:r w:rsidRPr="100D0051" w:rsidR="00491612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register for audience.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Pr="00FC2E5D" w:rsidR="00023794" w:rsidTr="100D0051" w14:paraId="3CF276BF" w14:textId="77777777"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hideMark/>
          </w:tcPr>
          <w:p w:rsidRPr="00FC2E5D" w:rsidR="00023794" w:rsidP="00023794" w:rsidRDefault="00023794" w14:paraId="7CA376CB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>E2 Present information and ideas</w:t>
            </w:r>
            <w:r w:rsidRPr="100D0051" w:rsidR="00023794">
              <w:rPr>
                <w:rFonts w:eastAsia="Times New Roman" w:cs="Arial"/>
                <w:color w:val="000000" w:themeColor="text1" w:themeTint="FF" w:themeShade="FF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26113E69" w14:textId="69DEE3FE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FC2E5D" w:rsidR="00023794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>S</w:t>
            </w:r>
            <w:r w:rsidRPr="00F45F12" w:rsidR="00F45F12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>essions</w:t>
            </w:r>
            <w:r w:rsidRPr="00FC2E5D" w:rsidR="00023794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 xml:space="preserve"> 2, 6</w:t>
            </w:r>
            <w:r w:rsidR="00F45F12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 xml:space="preserve"> and </w:t>
            </w:r>
            <w:r w:rsidRPr="00FC2E5D" w:rsidR="00023794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>7</w:t>
            </w:r>
            <w:r w:rsidRPr="00FC2E5D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7CAAC" w:themeFill="accent2" w:themeFillTint="66"/>
            <w:tcMar/>
            <w:hideMark/>
          </w:tcPr>
          <w:p w:rsidRPr="00FC2E5D" w:rsidR="00023794" w:rsidP="00023794" w:rsidRDefault="00023794" w14:paraId="7E9414F0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Simple presentation of basic concepts.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/>
            <w:hideMark/>
          </w:tcPr>
          <w:p w:rsidRPr="00FC2E5D" w:rsidR="00023794" w:rsidP="00023794" w:rsidRDefault="00023794" w14:paraId="11F43061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Attempt to present ideas and information appropriately.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5E0B3" w:themeFill="accent6" w:themeFillTint="66"/>
            <w:tcMar/>
            <w:hideMark/>
          </w:tcPr>
          <w:p w:rsidRPr="00FC2E5D" w:rsidR="00023794" w:rsidP="00023794" w:rsidRDefault="00023794" w14:paraId="5FF0B002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Clear and engaging presentation of ideas and information.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8D08D" w:themeFill="accent6" w:themeFillTint="99"/>
            <w:tcMar/>
            <w:hideMark/>
          </w:tcPr>
          <w:p w:rsidRPr="00FC2E5D" w:rsidR="00023794" w:rsidP="00023794" w:rsidRDefault="00023794" w14:paraId="2F9D3477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Sophisticated and persuasive presentation of ideas and information.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Pr="00FC2E5D" w:rsidR="00023794" w:rsidTr="100D0051" w14:paraId="5E87BB16" w14:textId="77777777"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hideMark/>
          </w:tcPr>
          <w:p w:rsidRPr="00FC2E5D" w:rsidR="00023794" w:rsidP="00023794" w:rsidRDefault="00023794" w14:paraId="3CC25C19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>E3 Create texts for different purposes and audiences</w:t>
            </w:r>
            <w:r w:rsidRPr="100D0051" w:rsidR="00023794">
              <w:rPr>
                <w:rFonts w:eastAsia="Times New Roman" w:cs="Arial"/>
                <w:color w:val="000000" w:themeColor="text1" w:themeTint="FF" w:themeShade="FF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0753F557" w14:textId="616B1D82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FC2E5D" w:rsidR="0002379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S</w:t>
            </w:r>
            <w:r w:rsidRPr="00F45F12" w:rsidR="00F45F12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essions</w:t>
            </w:r>
            <w:r w:rsidRPr="00FC2E5D" w:rsidR="0002379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6, 7, 9</w:t>
            </w:r>
            <w:r w:rsidR="00F45F12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and</w:t>
            </w:r>
            <w:r w:rsidRPr="00FC2E5D" w:rsidR="0002379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10</w:t>
            </w:r>
            <w:r w:rsidRPr="00FC2E5D" w:rsidR="00023794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7CAAC" w:themeFill="accent2" w:themeFillTint="66"/>
            <w:tcMar/>
            <w:hideMark/>
          </w:tcPr>
          <w:p w:rsidRPr="00FC2E5D" w:rsidR="00023794" w:rsidP="00023794" w:rsidRDefault="00023794" w14:paraId="3AF7BE4E" w14:textId="4359956F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Simple awareness of purpose, using limited structural</w:t>
            </w:r>
            <w:r w:rsidRPr="100D0051" w:rsidR="00F45F12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layout features.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4D4C9CEA" w14:textId="725E658A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FA3B38" w:rsidP="00023794" w:rsidRDefault="00FA3B38" w14:paraId="2A6A6123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</w:p>
          <w:p w:rsidRPr="00FC2E5D" w:rsidR="00023794" w:rsidP="00023794" w:rsidRDefault="00023794" w14:paraId="0F2C8A0A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Simple awareness of audience.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/>
            <w:hideMark/>
          </w:tcPr>
          <w:p w:rsidRPr="00FC2E5D" w:rsidR="00023794" w:rsidP="00023794" w:rsidRDefault="00023794" w14:paraId="3AB84A9F" w14:textId="53F81E3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Attempt to use appropriate structural</w:t>
            </w:r>
            <w:r w:rsidRPr="100D0051" w:rsidR="00F45F12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layout features for text type.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4B1376F3" w14:textId="0CDEF680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FA3B38" w:rsidP="00023794" w:rsidRDefault="00FA3B38" w14:paraId="60A3436C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</w:p>
          <w:p w:rsidRPr="00FC2E5D" w:rsidR="00023794" w:rsidP="00023794" w:rsidRDefault="00023794" w14:paraId="44C7232A" w14:textId="47CA97D6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Attempt to address audience in appropriate tone</w:t>
            </w:r>
            <w:r w:rsidRPr="100D0051" w:rsidR="00F45F12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register.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5E0B3" w:themeFill="accent6" w:themeFillTint="66"/>
            <w:tcMar/>
            <w:hideMark/>
          </w:tcPr>
          <w:p w:rsidRPr="00FC2E5D" w:rsidR="00023794" w:rsidP="00023794" w:rsidRDefault="00023794" w14:paraId="269CE8C3" w14:textId="20ADB2EA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Clear, concise text created, successfully using appropriate structural</w:t>
            </w:r>
            <w:r w:rsidRPr="100D0051" w:rsidR="00F45F12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layout features.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6C9A46E5" w14:textId="169A91FD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FA3B38" w:rsidP="00023794" w:rsidRDefault="00FA3B38" w14:paraId="42DF557A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</w:p>
          <w:p w:rsidRPr="00FC2E5D" w:rsidR="00023794" w:rsidP="00023794" w:rsidRDefault="00023794" w14:paraId="759EB906" w14:textId="0B603560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Clear, appropriate tone</w:t>
            </w:r>
            <w:r w:rsidRPr="100D0051" w:rsidR="00F45F12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register for audience.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8D08D" w:themeFill="accent6" w:themeFillTint="99"/>
            <w:tcMar/>
            <w:hideMark/>
          </w:tcPr>
          <w:p w:rsidRPr="00FC2E5D" w:rsidR="00023794" w:rsidP="00023794" w:rsidRDefault="00023794" w14:paraId="0AC5FB4A" w14:textId="069902E0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Clear, confident, convincing text created, crafted consciously for its specified purpose, employing appropriate structural</w:t>
            </w:r>
            <w:r w:rsidRPr="100D0051" w:rsidR="00491612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layout features.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6845F2FD" w14:textId="58B3CD1C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Clear, confident, convincing tone</w:t>
            </w:r>
            <w:r w:rsidRPr="100D0051" w:rsidR="00491612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and </w:t>
            </w: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register for audience.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Pr="00FC2E5D" w:rsidR="00023794" w:rsidTr="100D0051" w14:paraId="2BFD0E07" w14:textId="77777777"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hideMark/>
          </w:tcPr>
          <w:p w:rsidRPr="00FC2E5D" w:rsidR="00023794" w:rsidP="00023794" w:rsidRDefault="00023794" w14:paraId="18211968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>E4 Summarise information/ideas</w:t>
            </w:r>
            <w:r w:rsidRPr="100D0051" w:rsidR="00023794">
              <w:rPr>
                <w:rFonts w:eastAsia="Times New Roman" w:cs="Arial"/>
                <w:color w:val="000000" w:themeColor="text1" w:themeTint="FF" w:themeShade="FF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48D85929" w14:textId="1D5F27B3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FC2E5D" w:rsidR="0002379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S</w:t>
            </w:r>
            <w:r w:rsidRPr="00F45F12" w:rsidR="00F45F12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>essions</w:t>
            </w:r>
            <w:r w:rsidRPr="00FC2E5D" w:rsidR="0002379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1, 3, 4</w:t>
            </w:r>
            <w:r w:rsidR="00F45F12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and</w:t>
            </w:r>
            <w:r w:rsidRPr="00FC2E5D" w:rsidR="00023794">
              <w:rPr>
                <w:rFonts w:eastAsia="Times New Roman" w:cs="Arial"/>
                <w:b w:val="1"/>
                <w:bCs w:val="1"/>
                <w:color w:val="000000"/>
                <w:sz w:val="24"/>
                <w:szCs w:val="24"/>
                <w:shd w:val="clear" w:color="auto" w:fill="00FF00"/>
                <w:lang w:eastAsia="en-GB"/>
              </w:rPr>
              <w:t xml:space="preserve"> 12</w:t>
            </w:r>
            <w:r w:rsidRPr="00FC2E5D" w:rsidR="00023794">
              <w:rPr>
                <w:rFonts w:eastAsia="Times New Roman" w:cs="Arial"/>
                <w:color w:val="000000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2EE16472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7CAAC" w:themeFill="accent2" w:themeFillTint="66"/>
            <w:tcMar/>
            <w:hideMark/>
          </w:tcPr>
          <w:p w:rsidRPr="00FC2E5D" w:rsidR="00023794" w:rsidP="00023794" w:rsidRDefault="00023794" w14:paraId="17D72822" w14:textId="27902BFF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Key information </w:t>
            </w:r>
            <w:r w:rsidRPr="100D0051" w:rsidR="007744E8">
              <w:rPr>
                <w:rFonts w:eastAsia="Times New Roman" w:cs="Arial"/>
                <w:sz w:val="24"/>
                <w:szCs w:val="24"/>
                <w:lang w:val="en-US" w:eastAsia="en-GB"/>
              </w:rPr>
              <w:t>missing.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/>
            <w:hideMark/>
          </w:tcPr>
          <w:p w:rsidRPr="00FC2E5D" w:rsidR="00023794" w:rsidP="00023794" w:rsidRDefault="00023794" w14:paraId="342B551A" w14:textId="53B0AC9F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Key words</w:t>
            </w:r>
            <w:r w:rsidRPr="100D0051" w:rsidR="0089011E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</w:t>
            </w: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/</w:t>
            </w:r>
            <w:r w:rsidRPr="100D0051" w:rsidR="0089011E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</w:t>
            </w: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ideas</w:t>
            </w:r>
            <w:r w:rsidRPr="100D0051" w:rsidR="0089011E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</w:t>
            </w: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/</w:t>
            </w:r>
            <w:r w:rsidRPr="100D0051" w:rsidR="0089011E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 </w:t>
            </w: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information included. 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7D6C9B7C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4A95EA78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Summary not concise.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5E0B3" w:themeFill="accent6" w:themeFillTint="66"/>
            <w:tcMar/>
            <w:hideMark/>
          </w:tcPr>
          <w:p w:rsidRPr="00FC2E5D" w:rsidR="00023794" w:rsidP="00023794" w:rsidRDefault="00023794" w14:paraId="7450D256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Clear, concise summary. 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5BA217CA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All key information included.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7477859C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284D9AB9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Understanding of original material is clear.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8D08D" w:themeFill="accent6" w:themeFillTint="99"/>
            <w:tcMar/>
            <w:hideMark/>
          </w:tcPr>
          <w:p w:rsidRPr="00FC2E5D" w:rsidR="00023794" w:rsidP="00023794" w:rsidRDefault="00023794" w14:paraId="44357829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Clear, concise summary. 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524F8546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All key information included.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4FB8BA1A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7CC851F5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Deep understanding of material evidenced. 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Pr="00FC2E5D" w:rsidR="00023794" w:rsidTr="100D0051" w14:paraId="63CA563B" w14:textId="77777777"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hideMark/>
          </w:tcPr>
          <w:p w:rsidRPr="00FC2E5D" w:rsidR="00023794" w:rsidP="00023794" w:rsidRDefault="00023794" w14:paraId="260FFD48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>E5 Synthesise information</w:t>
            </w:r>
            <w:r w:rsidRPr="100D0051" w:rsidR="00023794">
              <w:rPr>
                <w:rFonts w:eastAsia="Times New Roman" w:cs="Arial"/>
                <w:color w:val="000000" w:themeColor="text1" w:themeTint="FF" w:themeShade="FF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4E748BB9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68210681" w14:textId="5D3E6B32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FC2E5D" w:rsidR="00023794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>S</w:t>
            </w:r>
            <w:r w:rsidRPr="00F45F12" w:rsidR="00F45F12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>essions</w:t>
            </w:r>
            <w:r w:rsidRPr="00FC2E5D" w:rsidR="00023794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 xml:space="preserve"> 2, 6, 7, 9</w:t>
            </w:r>
            <w:r w:rsidR="00F45F12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 xml:space="preserve"> and</w:t>
            </w:r>
            <w:r w:rsidR="00F45F12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 xml:space="preserve"> </w:t>
            </w:r>
            <w:r w:rsidRPr="00FC2E5D" w:rsidR="00023794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>10</w:t>
            </w:r>
            <w:r w:rsidRPr="00FC2E5D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7CAAC" w:themeFill="accent2" w:themeFillTint="66"/>
            <w:tcMar/>
            <w:hideMark/>
          </w:tcPr>
          <w:p w:rsidRPr="00FC2E5D" w:rsidR="00023794" w:rsidP="00023794" w:rsidRDefault="00023794" w14:paraId="56037BF2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Information from one source dominates text.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/>
            <w:hideMark/>
          </w:tcPr>
          <w:p w:rsidRPr="00FC2E5D" w:rsidR="00023794" w:rsidP="00023794" w:rsidRDefault="00023794" w14:paraId="5EB6E122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Attempt to summarise from more than one source.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5E0B3" w:themeFill="accent6" w:themeFillTint="66"/>
            <w:tcMar/>
            <w:hideMark/>
          </w:tcPr>
          <w:p w:rsidRPr="00FC2E5D" w:rsidR="00023794" w:rsidP="00023794" w:rsidRDefault="00023794" w14:paraId="28E7B69C" w14:textId="266112D5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Clear and balanced summary, using </w:t>
            </w:r>
            <w:r w:rsidRPr="100D0051" w:rsidR="00491612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three or more </w:t>
            </w: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original sources.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8D08D" w:themeFill="accent6" w:themeFillTint="99"/>
            <w:tcMar/>
            <w:hideMark/>
          </w:tcPr>
          <w:p w:rsidRPr="00FC2E5D" w:rsidR="00023794" w:rsidP="00023794" w:rsidRDefault="00023794" w14:paraId="5C554FAB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Balanced overview of wide research.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4FDE3A86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1B77F3A2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Demonstrates clear understanding of original research resources.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Pr="00FC2E5D" w:rsidR="00023794" w:rsidTr="100D0051" w14:paraId="2B009F8A" w14:textId="77777777"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  <w:hideMark/>
          </w:tcPr>
          <w:p w:rsidRPr="00FC2E5D" w:rsidR="00023794" w:rsidP="00023794" w:rsidRDefault="00023794" w14:paraId="645B011B" w14:textId="0DE7C1F0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>E6 Take part in</w:t>
            </w:r>
            <w:r w:rsidRPr="100D0051" w:rsidR="0089011E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 xml:space="preserve"> </w:t>
            </w:r>
            <w:r w:rsidRPr="100D0051" w:rsidR="00023794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>/</w:t>
            </w:r>
            <w:r w:rsidRPr="100D0051" w:rsidR="0089011E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 xml:space="preserve"> </w:t>
            </w:r>
            <w:r w:rsidRPr="100D0051" w:rsidR="00023794">
              <w:rPr>
                <w:rFonts w:eastAsia="Times New Roman" w:cs="Arial"/>
                <w:b w:val="1"/>
                <w:bCs w:val="1"/>
                <w:color w:val="000000" w:themeColor="text1" w:themeTint="FF" w:themeShade="FF"/>
                <w:sz w:val="24"/>
                <w:szCs w:val="24"/>
                <w:lang w:eastAsia="en-GB"/>
              </w:rPr>
              <w:t>leading discussions</w:t>
            </w:r>
            <w:r w:rsidRPr="100D0051" w:rsidR="00023794">
              <w:rPr>
                <w:rFonts w:eastAsia="Times New Roman" w:cs="Arial"/>
                <w:color w:val="000000" w:themeColor="text1" w:themeTint="FF" w:themeShade="FF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12464353" w14:textId="76159B47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FC2E5D" w:rsidR="00023794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>S</w:t>
            </w:r>
            <w:r w:rsidRPr="00F45F12" w:rsidR="00F45F12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>essions</w:t>
            </w:r>
            <w:r w:rsidRPr="00FC2E5D" w:rsidR="00023794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 xml:space="preserve"> 1, 4, 8</w:t>
            </w:r>
            <w:r w:rsidR="00F45F12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 xml:space="preserve"> and</w:t>
            </w:r>
            <w:r w:rsidRPr="00FC2E5D" w:rsidR="00023794">
              <w:rPr>
                <w:rFonts w:eastAsia="Times New Roman" w:cs="Arial"/>
                <w:b w:val="1"/>
                <w:bCs w:val="1"/>
                <w:sz w:val="24"/>
                <w:szCs w:val="24"/>
                <w:shd w:val="clear" w:color="auto" w:fill="00FF00"/>
                <w:lang w:val="en-US" w:eastAsia="en-GB"/>
              </w:rPr>
              <w:t xml:space="preserve"> 11</w:t>
            </w:r>
            <w:r w:rsidRPr="00FC2E5D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7CAAC" w:themeFill="accent2" w:themeFillTint="66"/>
            <w:tcMar/>
            <w:hideMark/>
          </w:tcPr>
          <w:p w:rsidRPr="00FC2E5D" w:rsidR="00023794" w:rsidP="00023794" w:rsidRDefault="00023794" w14:paraId="2C918AD0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Unclear in parts.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66872839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6A1F0AAA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Simple awareness of audience.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43E9148B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5FC5EAD7" w14:textId="7F66620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 xml:space="preserve">Little engagement with </w:t>
            </w:r>
            <w:r w:rsidRPr="100D0051" w:rsidR="002939AB">
              <w:rPr>
                <w:rFonts w:eastAsia="Times New Roman" w:cs="Arial"/>
                <w:sz w:val="24"/>
                <w:szCs w:val="24"/>
                <w:lang w:val="en-US" w:eastAsia="en-GB"/>
              </w:rPr>
              <w:t>question and answer (</w:t>
            </w: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Q&amp;A</w:t>
            </w:r>
            <w:r w:rsidRPr="100D0051" w:rsidR="002939AB">
              <w:rPr>
                <w:rFonts w:eastAsia="Times New Roman" w:cs="Arial"/>
                <w:sz w:val="24"/>
                <w:szCs w:val="24"/>
                <w:lang w:val="en-US" w:eastAsia="en-GB"/>
              </w:rPr>
              <w:t>) sessions</w:t>
            </w: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E2EFD9" w:themeFill="accent6" w:themeFillTint="33"/>
            <w:tcMar/>
            <w:hideMark/>
          </w:tcPr>
          <w:p w:rsidRPr="00FC2E5D" w:rsidR="00023794" w:rsidP="00023794" w:rsidRDefault="00023794" w14:paraId="46CF2BD9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Often successful attempts to engage audience appropriately. 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14D1F355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5570D301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Engages with Q&amp;A.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5E0B3" w:themeFill="accent6" w:themeFillTint="66"/>
            <w:tcMar/>
            <w:hideMark/>
          </w:tcPr>
          <w:p w:rsidRPr="00FC2E5D" w:rsidR="00023794" w:rsidP="00023794" w:rsidRDefault="00023794" w14:paraId="645BA002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Clear, confident, appropriate engagement with audience.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2A1653FB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35A08333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69D60C26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Thoughtful Q&amp;A.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88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8D08D" w:themeFill="accent6" w:themeFillTint="99"/>
            <w:tcMar/>
            <w:hideMark/>
          </w:tcPr>
          <w:p w:rsidRPr="00FC2E5D" w:rsidR="00023794" w:rsidP="00023794" w:rsidRDefault="00023794" w14:paraId="539CF8BA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Sophisticated, persuasive engagement with audience.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47FED920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16DC8D80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:rsidRPr="00FC2E5D" w:rsidR="00023794" w:rsidP="00023794" w:rsidRDefault="00023794" w14:paraId="262D180E" w14:textId="77777777" w14:noSpellErr="1">
            <w:pPr>
              <w:spacing w:line="240" w:lineRule="auto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100D0051" w:rsidR="00023794">
              <w:rPr>
                <w:rFonts w:eastAsia="Times New Roman" w:cs="Arial"/>
                <w:sz w:val="24"/>
                <w:szCs w:val="24"/>
                <w:lang w:val="en-US" w:eastAsia="en-GB"/>
              </w:rPr>
              <w:t>Confident, challenging Q&amp;A.</w:t>
            </w:r>
            <w:r w:rsidRPr="100D0051" w:rsidR="00023794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</w:tbl>
    <w:p w:rsidRPr="00FC2E5D" w:rsidR="002A6388" w:rsidRDefault="002A6388" w14:paraId="68884276" w14:textId="77777777" w14:noSpellErr="1">
      <w:pPr>
        <w:pStyle w:val="Normal1"/>
        <w:tabs>
          <w:tab w:val="left" w:pos="3960"/>
        </w:tabs>
        <w:rPr>
          <w:rFonts w:cs="Arial"/>
          <w:sz w:val="24"/>
          <w:szCs w:val="24"/>
        </w:rPr>
      </w:pPr>
      <w:r w:rsidRPr="00FC2E5D">
        <w:rPr>
          <w:rFonts w:cs="Arial"/>
          <w:sz w:val="24"/>
          <w:szCs w:val="24"/>
          <w:rPrChange w:author="Editor" w:date="2022-07-25T15:27:00Z" w:id="345">
            <w:rPr>
              <w:rFonts w:cs="Arial"/>
            </w:rPr>
          </w:rPrChange>
        </w:rPr>
        <w:tab/>
      </w:r>
    </w:p>
    <w:sectPr w:rsidRPr="00FC2E5D" w:rsidR="002A6388" w:rsidSect="001102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1" w:right="851" w:bottom="851" w:left="1134" w:header="484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B3C02" w:rsidRDefault="00AB3C02" w14:paraId="1060F1FB" w14:textId="77777777">
      <w:pPr>
        <w:spacing w:line="240" w:lineRule="auto"/>
      </w:pPr>
      <w:r>
        <w:separator/>
      </w:r>
    </w:p>
  </w:endnote>
  <w:endnote w:type="continuationSeparator" w:id="0">
    <w:p w:rsidR="00AB3C02" w:rsidRDefault="00AB3C02" w14:paraId="335A026B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yant Regular">
    <w:altName w:val="Calibri"/>
    <w:panose1 w:val="020B0604020202020204"/>
    <w:charset w:val="00"/>
    <w:family w:val="swiss"/>
    <w:pitch w:val="variable"/>
  </w:font>
  <w:font w:name="Amatic SC">
    <w:panose1 w:val="00000500000000000000"/>
    <w:charset w:val="B1"/>
    <w:family w:val="auto"/>
    <w:pitch w:val="variable"/>
    <w:sig w:usb0="20000A0F" w:usb1="40000002" w:usb2="00000000" w:usb3="00000000" w:csb0="000001B7" w:csb1="00000000"/>
  </w:font>
  <w:font w:name="Bryant Medium">
    <w:altName w:val="Calibri"/>
    <w:panose1 w:val="020B0604020202020204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9011E" w:rsidRDefault="0089011E" w14:paraId="69369F39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797E" w:rsidRDefault="002A6388" w14:paraId="0AF145FB" w14:textId="38BC2656">
    <w:pPr>
      <w:pStyle w:val="Footer"/>
      <w:spacing w:line="180" w:lineRule="exact"/>
    </w:pPr>
    <w:r w:rsidRPr="100D0051" w:rsidR="100D0051">
      <w:rPr>
        <w:sz w:val="12"/>
        <w:szCs w:val="12"/>
      </w:rPr>
      <w:t>The Education and Training Foundation is a registered charity in England and Wales (charity number 1153859) and a company limited by guarantee, registered in England and Wales (company number 08540597). ETF Services is a company registered in England and Wales (company number 9511877), and a wholly owned subsidiary of the Education and Training Foundation. Registered address: 157</w:t>
    </w:r>
    <w:r w:rsidRPr="100D0051" w:rsidR="100D0051">
      <w:rPr>
        <w:sz w:val="12"/>
        <w:szCs w:val="12"/>
      </w:rPr>
      <w:t>–</w:t>
    </w:r>
    <w:r w:rsidRPr="100D0051" w:rsidR="100D0051">
      <w:rPr>
        <w:sz w:val="12"/>
        <w:szCs w:val="12"/>
      </w:rPr>
      <w:t>197 Buckingham Palace Road, London SW1W 9SP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9011E" w:rsidRDefault="0089011E" w14:paraId="6862891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B3C02" w:rsidRDefault="00AB3C02" w14:paraId="69A2134F" w14:textId="77777777">
      <w:pPr>
        <w:spacing w:line="240" w:lineRule="auto"/>
      </w:pPr>
      <w:r>
        <w:separator/>
      </w:r>
    </w:p>
  </w:footnote>
  <w:footnote w:type="continuationSeparator" w:id="0">
    <w:p w:rsidR="00AB3C02" w:rsidRDefault="00AB3C02" w14:paraId="6616518C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9011E" w:rsidRDefault="0089011E" w14:paraId="0002BA5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8797E" w:rsidRDefault="001102C8" w14:paraId="209589C7" w14:textId="562F81FB">
    <w:pPr>
      <w:pStyle w:val="Normal1"/>
    </w:pPr>
    <w:r>
      <w:rPr>
        <w:noProof/>
      </w:rPr>
      <w:drawing>
        <wp:anchor distT="0" distB="0" distL="0" distR="0" simplePos="0" relativeHeight="251657216" behindDoc="0" locked="0" layoutInCell="1" allowOverlap="1" wp14:anchorId="51ED9B3A" wp14:editId="30EB2D38">
          <wp:simplePos x="0" y="0"/>
          <wp:positionH relativeFrom="page">
            <wp:posOffset>540385</wp:posOffset>
          </wp:positionH>
          <wp:positionV relativeFrom="page">
            <wp:posOffset>469265</wp:posOffset>
          </wp:positionV>
          <wp:extent cx="1590675" cy="845185"/>
          <wp:effectExtent l="0" t="0" r="0" b="0"/>
          <wp:wrapNone/>
          <wp:docPr id="5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8451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8797E" w:rsidRDefault="00251502" w14:paraId="23D34FDE" w14:textId="61A01AC2">
    <w:pPr>
      <w:pStyle w:val="Normal1"/>
      <w:tabs>
        <w:tab w:val="center" w:pos="5102"/>
      </w:tabs>
    </w:pPr>
    <w:r>
      <w:rPr>
        <w:noProof/>
      </w:rPr>
      <w:drawing>
        <wp:anchor distT="0" distB="0" distL="0" distR="0" simplePos="0" relativeHeight="251658240" behindDoc="0" locked="0" layoutInCell="1" allowOverlap="1" wp14:anchorId="07EFB7A8" wp14:editId="7906744B">
          <wp:simplePos x="0" y="0"/>
          <wp:positionH relativeFrom="page">
            <wp:posOffset>7627620</wp:posOffset>
          </wp:positionH>
          <wp:positionV relativeFrom="paragraph">
            <wp:posOffset>5080</wp:posOffset>
          </wp:positionV>
          <wp:extent cx="2750820" cy="898525"/>
          <wp:effectExtent l="0" t="0" r="0" b="0"/>
          <wp:wrapNone/>
          <wp:docPr id="4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0820" cy="8985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6388">
      <w:rPr>
        <w:rStyle w:val="DefaultParagraphFont1"/>
      </w:rPr>
      <w:t xml:space="preserve">   </w:t>
    </w:r>
    <w:r w:rsidR="002A6388">
      <w:t xml:space="preserve">                                                                                                   </w:t>
    </w:r>
    <w:r w:rsidR="002A6388">
      <w:tab/>
    </w:r>
  </w:p>
  <w:p w:rsidR="00A8797E" w:rsidRDefault="002A6388" w14:paraId="7CABB071" w14:textId="77777777">
    <w:pPr>
      <w:pStyle w:val="Normal1"/>
    </w:pPr>
    <w:r>
      <w:t xml:space="preserve">                                                                                                                                 </w:t>
    </w:r>
  </w:p>
  <w:p w:rsidR="00A8797E" w:rsidRDefault="00A8797E" w14:paraId="619CD31D" w14:textId="77777777">
    <w:pPr>
      <w:pStyle w:val="Normal1"/>
    </w:pPr>
  </w:p>
  <w:p w:rsidR="00A8797E" w:rsidRDefault="002A6388" w14:paraId="585BE74F" w14:textId="77777777">
    <w:pPr>
      <w:pStyle w:val="Normal1"/>
      <w:tabs>
        <w:tab w:val="left" w:pos="1940"/>
      </w:tabs>
    </w:pPr>
    <w:r>
      <w:tab/>
    </w:r>
  </w:p>
  <w:p w:rsidR="00A8797E" w:rsidRDefault="00A8797E" w14:paraId="58C5B17E" w14:textId="77777777">
    <w:pPr>
      <w:pStyle w:val="Normal1"/>
    </w:pPr>
  </w:p>
  <w:p w:rsidR="00A8797E" w:rsidRDefault="00A8797E" w14:paraId="615DC030" w14:textId="77777777">
    <w:pPr>
      <w:pStyle w:val="Normal1"/>
      <w:tabs>
        <w:tab w:val="left" w:pos="12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9011E" w:rsidRDefault="0089011E" w14:paraId="3384EBB9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LFO1"/>
    <w:lvl w:ilvl="0">
      <w:start w:val="1"/>
      <w:numFmt w:val="decimal"/>
      <w:pStyle w:val="NumberedBulletPoints"/>
      <w:lvlText w:val="%1"/>
      <w:lvlJc w:val="left"/>
      <w:pPr>
        <w:tabs>
          <w:tab w:val="num" w:pos="227"/>
        </w:tabs>
        <w:ind w:left="227" w:hanging="227"/>
      </w:pPr>
      <w:rPr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num w:numId="1" w16cid:durableId="1380281270">
    <w:abstractNumId w:val="0"/>
  </w:num>
  <w:num w:numId="2" w16cid:durableId="1140341343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B1B"/>
    <w:rsid w:val="00023794"/>
    <w:rsid w:val="001102C8"/>
    <w:rsid w:val="00251502"/>
    <w:rsid w:val="002939AB"/>
    <w:rsid w:val="002A6388"/>
    <w:rsid w:val="004574F7"/>
    <w:rsid w:val="00491612"/>
    <w:rsid w:val="005F299B"/>
    <w:rsid w:val="00767B1B"/>
    <w:rsid w:val="007744E8"/>
    <w:rsid w:val="0089011E"/>
    <w:rsid w:val="00923A1A"/>
    <w:rsid w:val="00A86632"/>
    <w:rsid w:val="00A8797E"/>
    <w:rsid w:val="00AB3C02"/>
    <w:rsid w:val="00BF4089"/>
    <w:rsid w:val="00E51105"/>
    <w:rsid w:val="00F330FF"/>
    <w:rsid w:val="00F45F12"/>
    <w:rsid w:val="00FA3B38"/>
    <w:rsid w:val="00FC2E5D"/>
    <w:rsid w:val="06BCB573"/>
    <w:rsid w:val="100D0051"/>
    <w:rsid w:val="1A35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857D5C1"/>
  <w15:chartTrackingRefBased/>
  <w15:docId w15:val="{DB594D2C-6A4D-DA4C-BEE6-E06320DE3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100" w:lineRule="atLeast"/>
      <w:textAlignment w:val="baseline"/>
    </w:pPr>
    <w:rPr>
      <w:rFonts w:ascii="Arial" w:hAnsi="Arial" w:eastAsia="Bryant Regular" w:cs="Bryant Regular"/>
      <w:sz w:val="22"/>
      <w:szCs w:val="22"/>
      <w:lang w:eastAsia="ar-SA"/>
    </w:rPr>
  </w:style>
  <w:style w:type="paragraph" w:styleId="Heading1">
    <w:name w:val="heading 1"/>
    <w:basedOn w:val="Normal1"/>
    <w:next w:val="Normal1"/>
    <w:qFormat/>
    <w:pPr>
      <w:numPr>
        <w:numId w:val="1"/>
      </w:numPr>
      <w:spacing w:before="60" w:after="60"/>
      <w:outlineLvl w:val="0"/>
    </w:pPr>
    <w:rPr>
      <w:rFonts w:ascii="Amatic SC" w:hAnsi="Amatic SC" w:eastAsia="Bryant Medium" w:cs="Bryant Medium"/>
      <w:color w:val="FFFFFF"/>
      <w:sz w:val="52"/>
      <w:szCs w:val="56"/>
    </w:rPr>
  </w:style>
  <w:style w:type="paragraph" w:styleId="Heading2">
    <w:name w:val="heading 2"/>
    <w:basedOn w:val="Normal1"/>
    <w:next w:val="Subject"/>
    <w:qFormat/>
    <w:pPr>
      <w:keepNext/>
      <w:keepLines/>
      <w:numPr>
        <w:ilvl w:val="1"/>
        <w:numId w:val="1"/>
      </w:numPr>
      <w:spacing w:before="200"/>
      <w:outlineLvl w:val="1"/>
    </w:pPr>
    <w:rPr>
      <w:rFonts w:eastAsia="Times New Roman" w:cs="Times New Roman"/>
      <w:b/>
      <w:bCs/>
      <w:color w:val="00A068"/>
      <w:sz w:val="26"/>
      <w:szCs w:val="26"/>
    </w:rPr>
  </w:style>
  <w:style w:type="paragraph" w:styleId="Heading3">
    <w:name w:val="heading 3"/>
    <w:basedOn w:val="Heading2"/>
    <w:next w:val="Normal1"/>
    <w:qFormat/>
    <w:pPr>
      <w:numPr>
        <w:ilvl w:val="2"/>
      </w:numPr>
      <w:outlineLvl w:val="2"/>
    </w:pPr>
    <w:rPr>
      <w:sz w:val="22"/>
      <w:szCs w:val="22"/>
    </w:rPr>
  </w:style>
  <w:style w:type="paragraph" w:styleId="Heading4">
    <w:name w:val="heading 4"/>
    <w:next w:val="Normal1"/>
    <w:qFormat/>
    <w:pPr>
      <w:keepNext/>
      <w:keepLines/>
      <w:widowControl w:val="0"/>
      <w:numPr>
        <w:ilvl w:val="3"/>
        <w:numId w:val="1"/>
      </w:numPr>
      <w:suppressAutoHyphens/>
      <w:autoSpaceDE w:val="0"/>
      <w:spacing w:before="200" w:line="100" w:lineRule="atLeast"/>
      <w:textAlignment w:val="baseline"/>
      <w:outlineLvl w:val="3"/>
    </w:pPr>
    <w:rPr>
      <w:rFonts w:ascii="Arial" w:hAnsi="Arial"/>
      <w:b/>
      <w:bCs/>
      <w:i/>
      <w:iCs/>
      <w:color w:val="00A068"/>
      <w:sz w:val="22"/>
      <w:szCs w:val="22"/>
      <w:lang w:val="en-US" w:eastAsia="ar-SA"/>
    </w:rPr>
  </w:style>
  <w:style w:type="paragraph" w:styleId="Heading5">
    <w:name w:val="heading 5"/>
    <w:basedOn w:val="Normal1"/>
    <w:next w:val="Normal1"/>
    <w:qFormat/>
    <w:pPr>
      <w:keepNext/>
      <w:keepLines/>
      <w:numPr>
        <w:ilvl w:val="4"/>
        <w:numId w:val="1"/>
      </w:numPr>
      <w:spacing w:before="200"/>
      <w:outlineLvl w:val="4"/>
    </w:pPr>
    <w:rPr>
      <w:rFonts w:eastAsia="Times New Roman" w:cs="Times New Roman"/>
      <w:color w:val="004F33"/>
    </w:rPr>
  </w:style>
  <w:style w:type="paragraph" w:styleId="Heading6">
    <w:name w:val="heading 6"/>
    <w:basedOn w:val="Normal1"/>
    <w:next w:val="Normal1"/>
    <w:qFormat/>
    <w:pPr>
      <w:keepNext/>
      <w:keepLines/>
      <w:numPr>
        <w:ilvl w:val="5"/>
        <w:numId w:val="1"/>
      </w:numPr>
      <w:spacing w:before="200"/>
      <w:outlineLvl w:val="5"/>
    </w:pPr>
    <w:rPr>
      <w:rFonts w:eastAsia="Times New Roman" w:cs="Times New Roman"/>
      <w:i/>
      <w:iCs/>
      <w:color w:val="004F33"/>
    </w:rPr>
  </w:style>
  <w:style w:type="paragraph" w:styleId="Heading7">
    <w:name w:val="heading 7"/>
    <w:basedOn w:val="Normal1"/>
    <w:next w:val="Normal1"/>
    <w:qFormat/>
    <w:pPr>
      <w:keepNext/>
      <w:keepLines/>
      <w:numPr>
        <w:ilvl w:val="6"/>
        <w:numId w:val="1"/>
      </w:numPr>
      <w:spacing w:before="200"/>
      <w:outlineLvl w:val="6"/>
    </w:pPr>
    <w:rPr>
      <w:rFonts w:eastAsia="Times New Roman" w:cs="Times New Roman"/>
      <w:i/>
      <w:iCs/>
      <w:color w:val="404040"/>
    </w:rPr>
  </w:style>
  <w:style w:type="paragraph" w:styleId="Heading8">
    <w:name w:val="heading 8"/>
    <w:basedOn w:val="Normal1"/>
    <w:next w:val="Normal1"/>
    <w:qFormat/>
    <w:pPr>
      <w:keepNext/>
      <w:keepLines/>
      <w:numPr>
        <w:ilvl w:val="7"/>
        <w:numId w:val="1"/>
      </w:numPr>
      <w:spacing w:before="200"/>
      <w:outlineLvl w:val="7"/>
    </w:pPr>
    <w:rPr>
      <w:rFonts w:eastAsia="Times New Roman" w:cs="Times New Roman"/>
      <w:color w:val="404040"/>
      <w:sz w:val="20"/>
      <w:szCs w:val="20"/>
    </w:rPr>
  </w:style>
  <w:style w:type="paragraph" w:styleId="Heading9">
    <w:name w:val="heading 9"/>
    <w:basedOn w:val="Normal1"/>
    <w:next w:val="Normal1"/>
    <w:qFormat/>
    <w:pPr>
      <w:keepNext/>
      <w:keepLines/>
      <w:numPr>
        <w:ilvl w:val="8"/>
        <w:numId w:val="1"/>
      </w:numPr>
      <w:spacing w:before="200"/>
      <w:outlineLvl w:val="8"/>
    </w:pPr>
    <w:rPr>
      <w:rFonts w:eastAsia="Times New Roman" w:cs="Times New Roman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DefaultParagraphFont1" w:customStyle="1">
    <w:name w:val="Default Paragraph Font1"/>
  </w:style>
  <w:style w:type="character" w:styleId="Heading3Char" w:customStyle="1">
    <w:name w:val="Heading 3 Char"/>
    <w:basedOn w:val="DefaultParagraphFont1"/>
    <w:rPr>
      <w:rFonts w:ascii="Arial" w:hAnsi="Arial" w:eastAsia="Times New Roman" w:cs="Times New Roman"/>
      <w:b/>
      <w:bCs/>
      <w:color w:val="00A068"/>
      <w:lang w:val="en-US"/>
    </w:rPr>
  </w:style>
  <w:style w:type="character" w:styleId="Heading1Char" w:customStyle="1">
    <w:name w:val="Heading 1 Char"/>
    <w:basedOn w:val="DefaultParagraphFont1"/>
    <w:rPr>
      <w:rFonts w:ascii="Amatic SC" w:hAnsi="Amatic SC" w:eastAsia="Bryant Medium" w:cs="Bryant Medium"/>
      <w:color w:val="FFFFFF"/>
      <w:sz w:val="52"/>
      <w:szCs w:val="56"/>
    </w:rPr>
  </w:style>
  <w:style w:type="character" w:styleId="Heading2Char" w:customStyle="1">
    <w:name w:val="Heading 2 Char"/>
    <w:basedOn w:val="DefaultParagraphFont1"/>
    <w:rPr>
      <w:rFonts w:ascii="Arial" w:hAnsi="Arial" w:eastAsia="Times New Roman" w:cs="Times New Roman"/>
      <w:b/>
      <w:bCs/>
      <w:color w:val="00A068"/>
      <w:sz w:val="26"/>
      <w:szCs w:val="26"/>
      <w:lang w:val="en-US"/>
    </w:rPr>
  </w:style>
  <w:style w:type="character" w:styleId="Heading4Char" w:customStyle="1">
    <w:name w:val="Heading 4 Char"/>
    <w:basedOn w:val="DefaultParagraphFont1"/>
    <w:rPr>
      <w:rFonts w:ascii="Arial" w:hAnsi="Arial" w:eastAsia="Times New Roman" w:cs="Times New Roman"/>
      <w:b/>
      <w:bCs/>
      <w:i/>
      <w:iCs/>
      <w:color w:val="00A068"/>
      <w:lang w:val="en-US"/>
    </w:rPr>
  </w:style>
  <w:style w:type="character" w:styleId="Heading5Char" w:customStyle="1">
    <w:name w:val="Heading 5 Char"/>
    <w:basedOn w:val="DefaultParagraphFont1"/>
    <w:rPr>
      <w:rFonts w:ascii="Arial" w:hAnsi="Arial" w:eastAsia="Times New Roman" w:cs="Times New Roman"/>
      <w:color w:val="004F33"/>
      <w:lang w:val="en-US"/>
    </w:rPr>
  </w:style>
  <w:style w:type="character" w:styleId="Heading6Char" w:customStyle="1">
    <w:name w:val="Heading 6 Char"/>
    <w:basedOn w:val="DefaultParagraphFont1"/>
    <w:rPr>
      <w:rFonts w:ascii="Arial" w:hAnsi="Arial" w:eastAsia="Times New Roman" w:cs="Times New Roman"/>
      <w:i/>
      <w:iCs/>
      <w:color w:val="004F33"/>
      <w:lang w:val="en-US"/>
    </w:rPr>
  </w:style>
  <w:style w:type="character" w:styleId="Heading7Char" w:customStyle="1">
    <w:name w:val="Heading 7 Char"/>
    <w:basedOn w:val="DefaultParagraphFont1"/>
    <w:rPr>
      <w:rFonts w:ascii="Arial" w:hAnsi="Arial" w:eastAsia="Times New Roman" w:cs="Times New Roman"/>
      <w:i/>
      <w:iCs/>
      <w:color w:val="404040"/>
      <w:lang w:val="en-US"/>
    </w:rPr>
  </w:style>
  <w:style w:type="character" w:styleId="Heading8Char" w:customStyle="1">
    <w:name w:val="Heading 8 Char"/>
    <w:basedOn w:val="DefaultParagraphFont1"/>
    <w:rPr>
      <w:rFonts w:ascii="Arial" w:hAnsi="Arial" w:eastAsia="Times New Roman" w:cs="Times New Roman"/>
      <w:color w:val="404040"/>
      <w:sz w:val="20"/>
      <w:szCs w:val="20"/>
      <w:lang w:val="en-US"/>
    </w:rPr>
  </w:style>
  <w:style w:type="character" w:styleId="Heading9Char" w:customStyle="1">
    <w:name w:val="Heading 9 Char"/>
    <w:basedOn w:val="DefaultParagraphFont1"/>
    <w:rPr>
      <w:rFonts w:ascii="Arial" w:hAnsi="Arial" w:eastAsia="Times New Roman" w:cs="Times New Roman"/>
      <w:i/>
      <w:iCs/>
      <w:color w:val="404040"/>
      <w:sz w:val="20"/>
      <w:szCs w:val="20"/>
      <w:lang w:val="en-US"/>
    </w:rPr>
  </w:style>
  <w:style w:type="character" w:styleId="BalloonTextChar" w:customStyle="1">
    <w:name w:val="Balloon Text Char"/>
    <w:basedOn w:val="DefaultParagraphFont1"/>
    <w:rPr>
      <w:rFonts w:ascii="Tahoma" w:hAnsi="Tahoma" w:cs="Tahoma"/>
      <w:sz w:val="16"/>
      <w:szCs w:val="16"/>
    </w:rPr>
  </w:style>
  <w:style w:type="character" w:styleId="HeaderChar" w:customStyle="1">
    <w:name w:val="Header Char"/>
    <w:basedOn w:val="DefaultParagraphFont1"/>
  </w:style>
  <w:style w:type="character" w:styleId="FooterChar" w:customStyle="1">
    <w:name w:val="Footer Char"/>
    <w:basedOn w:val="DefaultParagraphFont1"/>
  </w:style>
  <w:style w:type="character" w:styleId="WWCharLFO1LVL1" w:customStyle="1">
    <w:name w:val="WW_CharLFO1LVL1"/>
    <w:rPr>
      <w:b/>
      <w:i w:val="0"/>
      <w:sz w:val="28"/>
    </w:rPr>
  </w:style>
  <w:style w:type="paragraph" w:styleId="Heading" w:customStyle="1">
    <w:name w:val="Heading"/>
    <w:basedOn w:val="Normal"/>
    <w:next w:val="BodyText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Normal1" w:customStyle="1">
    <w:name w:val="Normal1"/>
    <w:pPr>
      <w:widowControl w:val="0"/>
      <w:suppressAutoHyphens/>
      <w:autoSpaceDE w:val="0"/>
      <w:spacing w:line="100" w:lineRule="atLeast"/>
      <w:textAlignment w:val="baseline"/>
    </w:pPr>
    <w:rPr>
      <w:rFonts w:ascii="Arial" w:hAnsi="Arial" w:eastAsia="Bryant Regular" w:cs="Bryant Regular"/>
      <w:sz w:val="22"/>
      <w:szCs w:val="22"/>
      <w:lang w:eastAsia="ar-SA"/>
    </w:rPr>
  </w:style>
  <w:style w:type="paragraph" w:styleId="Address" w:customStyle="1">
    <w:name w:val="Address"/>
    <w:basedOn w:val="Normal1"/>
    <w:pPr>
      <w:spacing w:line="240" w:lineRule="exact"/>
    </w:pPr>
    <w:rPr>
      <w:sz w:val="20"/>
    </w:rPr>
  </w:style>
  <w:style w:type="paragraph" w:styleId="BodyCopy" w:customStyle="1">
    <w:name w:val="Body Copy"/>
    <w:basedOn w:val="Address"/>
    <w:pPr>
      <w:spacing w:after="240"/>
    </w:pPr>
  </w:style>
  <w:style w:type="paragraph" w:styleId="Subject" w:customStyle="1">
    <w:name w:val="Subject"/>
    <w:basedOn w:val="BodyCopy"/>
    <w:next w:val="BodyCopy"/>
    <w:rPr>
      <w:b/>
    </w:rPr>
  </w:style>
  <w:style w:type="paragraph" w:styleId="BalloonText">
    <w:name w:val="Balloon Text"/>
    <w:basedOn w:val="Normal1"/>
    <w:rPr>
      <w:rFonts w:ascii="Tahoma" w:hAnsi="Tahoma" w:cs="Tahoma"/>
      <w:sz w:val="16"/>
      <w:szCs w:val="16"/>
    </w:rPr>
  </w:style>
  <w:style w:type="paragraph" w:styleId="NameandJobtitle" w:customStyle="1">
    <w:name w:val="Name and Job title"/>
    <w:basedOn w:val="BodyCopy"/>
    <w:rPr>
      <w:b/>
    </w:rPr>
  </w:style>
  <w:style w:type="paragraph" w:styleId="Header">
    <w:name w:val="header"/>
    <w:basedOn w:val="Normal1"/>
    <w:pPr>
      <w:tabs>
        <w:tab w:val="center" w:pos="4513"/>
        <w:tab w:val="right" w:pos="9026"/>
      </w:tabs>
    </w:pPr>
  </w:style>
  <w:style w:type="paragraph" w:styleId="Footer">
    <w:name w:val="footer"/>
    <w:basedOn w:val="Normal1"/>
    <w:pPr>
      <w:tabs>
        <w:tab w:val="center" w:pos="4513"/>
        <w:tab w:val="right" w:pos="9026"/>
      </w:tabs>
    </w:pPr>
  </w:style>
  <w:style w:type="paragraph" w:styleId="LegalFooter" w:customStyle="1">
    <w:name w:val="Legal Footer"/>
    <w:basedOn w:val="Footer"/>
    <w:pPr>
      <w:spacing w:line="180" w:lineRule="exact"/>
    </w:pPr>
    <w:rPr>
      <w:sz w:val="12"/>
      <w:szCs w:val="12"/>
    </w:rPr>
  </w:style>
  <w:style w:type="paragraph" w:styleId="NumberedBulletPoints" w:customStyle="1">
    <w:name w:val="Numbered Bullet Points"/>
    <w:basedOn w:val="ListParagraph"/>
    <w:pPr>
      <w:numPr>
        <w:numId w:val="2"/>
      </w:numPr>
      <w:tabs>
        <w:tab w:val="left" w:pos="1346"/>
      </w:tabs>
      <w:spacing w:line="340" w:lineRule="exact"/>
      <w:textAlignment w:val="auto"/>
    </w:pPr>
    <w:rPr>
      <w:rFonts w:eastAsia="Calibri"/>
      <w:sz w:val="28"/>
      <w:szCs w:val="28"/>
    </w:rPr>
  </w:style>
  <w:style w:type="paragraph" w:styleId="ListParagraph">
    <w:name w:val="List Paragraph"/>
    <w:basedOn w:val="Normal1"/>
    <w:qFormat/>
    <w:pPr>
      <w:ind w:left="720"/>
    </w:pPr>
  </w:style>
  <w:style w:type="paragraph" w:styleId="paragraph" w:customStyle="1">
    <w:name w:val="paragraph"/>
    <w:basedOn w:val="Normal"/>
    <w:rsid w:val="00023794"/>
    <w:pPr>
      <w:spacing w:before="100" w:beforeAutospacing="1" w:after="100" w:afterAutospacing="1" w:line="240" w:lineRule="auto"/>
      <w:textAlignment w:val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023794"/>
  </w:style>
  <w:style w:type="character" w:styleId="eop" w:customStyle="1">
    <w:name w:val="eop"/>
    <w:basedOn w:val="DefaultParagraphFont"/>
    <w:rsid w:val="00023794"/>
  </w:style>
  <w:style w:type="paragraph" w:styleId="Revision">
    <w:name w:val="Revision"/>
    <w:hidden/>
    <w:uiPriority w:val="99"/>
    <w:semiHidden/>
    <w:rsid w:val="00F330FF"/>
    <w:rPr>
      <w:rFonts w:ascii="Arial" w:hAnsi="Arial" w:eastAsia="Bryant Regular" w:cs="Bryant Regular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1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2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86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3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4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30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6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9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4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7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9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04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93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6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0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89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5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7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0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8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36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98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2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5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71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9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43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8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97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79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5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1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1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85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89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4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5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64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9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7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43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63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7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9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7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9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43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0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4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07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3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83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1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5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9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9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71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63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6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2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pixelsPerInch w:val="72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40AA44-0961-4BD9-A08A-E661C58291D4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customXml/itemProps2.xml><?xml version="1.0" encoding="utf-8"?>
<ds:datastoreItem xmlns:ds="http://schemas.openxmlformats.org/officeDocument/2006/customXml" ds:itemID="{7B5D53E9-9E43-4BEA-B6C2-DC9CEE61F44B}"/>
</file>

<file path=customXml/itemProps3.xml><?xml version="1.0" encoding="utf-8"?>
<ds:datastoreItem xmlns:ds="http://schemas.openxmlformats.org/officeDocument/2006/customXml" ds:itemID="{22ED8409-9019-4D0A-900F-396EC378777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Lakshmi Aggarwal</dc:creator>
  <cp:keywords/>
  <cp:lastModifiedBy>Gemma Brezinski</cp:lastModifiedBy>
  <cp:revision>10</cp:revision>
  <cp:lastPrinted>1900-01-01T00:00:00Z</cp:lastPrinted>
  <dcterms:created xsi:type="dcterms:W3CDTF">2022-06-08T10:31:00Z</dcterms:created>
  <dcterms:modified xsi:type="dcterms:W3CDTF">2022-08-24T08:23:22Z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